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End of Life Conversation — Together</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conversation both readers have together. By the time you reach this guide, you've each done your work separately. This conversation is different — it starts from a place of mutual preparation. Neither person is driving while the other reacts. You both know what you want. Now you're talking about it together. Start with what matters most to each of you. Save the practical details for later in the conversation.</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7056"/>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Last Updated</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Who Named the Proxy</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Named Proxy</w:t>
            </w:r>
          </w:p>
        </w:tc>
        <w:tc>
          <w:tcPr>
            <w:tcW w:type="dxa" w:w="7056"/>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OPENING: WHAT WE EACH MOST WANT AT THE END</w:t>
      </w:r>
    </w:p>
    <w:p>
      <w:pPr>
        <w:spacing w:after="120"/>
      </w:pPr>
      <w:r>
        <w:rPr>
          <w:rFonts w:ascii="Arial" w:cs="Arial" w:eastAsia="Arial" w:hAnsi="Arial"/>
          <w:i/>
          <w:iCs/>
          <w:sz w:val="18"/>
          <w:szCs w:val="18"/>
        </w:rPr>
        <w:t xml:space="preserve">Each of you answers in your own words. The named proxy speaks to what they hope for the other person; the person who named them speaks for themselves.</w:t>
      </w:r>
    </w:p>
    <w:p>
      <w:pPr>
        <w:spacing w:after="80" w:before="120"/>
      </w:pPr>
      <w:r>
        <w:rPr>
          <w:rFonts w:ascii="Arial" w:cs="Arial" w:eastAsia="Arial" w:hAnsi="Arial"/>
          <w:sz w:val="20"/>
          <w:szCs w:val="20"/>
        </w:rPr>
        <w:t xml:space="preserve">The person who named the proxy: what I most want at the end of my life: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The named proxy: what I most hope for them at the end of their life: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What surprised us about each other's answers: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WE HAVE AGREED ON</w:t>
      </w:r>
    </w:p>
    <w:p>
      <w:pPr>
        <w:spacing w:after="80" w:before="120"/>
      </w:pPr>
      <w:r>
        <w:rPr>
          <w:rFonts w:ascii="Arial" w:cs="Arial" w:eastAsia="Arial" w:hAnsi="Arial"/>
          <w:sz w:val="20"/>
          <w:szCs w:val="20"/>
        </w:rPr>
        <w:t xml:space="preserve">Shared understanding of end-of-life wishes: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Documents in place that capture these wishes: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Who has copies of what, and where: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NEEDS MORE DISCUSSION</w:t>
      </w:r>
    </w:p>
    <w:p>
      <w:pPr>
        <w:spacing w:after="80" w:before="120"/>
      </w:pPr>
      <w:r>
        <w:rPr>
          <w:rFonts w:ascii="Arial" w:cs="Arial" w:eastAsia="Arial" w:hAnsi="Arial"/>
          <w:sz w:val="20"/>
          <w:szCs w:val="20"/>
        </w:rPr>
        <w:t xml:space="preserve">Topics that need more time or more thought: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Other people who need to be part of future conversations: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Outside support we may want (clergy, social worker, palliative care consult):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WE WANT THE OTHER TO KNOW</w:t>
      </w:r>
    </w:p>
    <w:p>
      <w:pPr>
        <w:spacing w:after="80" w:before="120"/>
      </w:pPr>
      <w:r>
        <w:rPr>
          <w:rFonts w:ascii="Arial" w:cs="Arial" w:eastAsia="Arial" w:hAnsi="Arial"/>
          <w:sz w:val="20"/>
          <w:szCs w:val="20"/>
        </w:rPr>
        <w:t xml:space="preserve">From the person who named the proxy: something I want you to carry forward: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From the named proxy: something I want you to know I understand: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THIS CONVERSATION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3024"/>
        <w:gridCol w:w="4032"/>
      </w:tblGrid>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Person Who Named the Proxy (signature/initials)</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Named Proxy (signature/initials)</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2026-04-30T20:47:55.846Z</dcterms:created>
  <dcterms:modified xsi:type="dcterms:W3CDTF">2026-04-30T20:47:55.846Z</dcterms:modified>
</cp:coreProperties>
</file>

<file path=docProps/custom.xml><?xml version="1.0" encoding="utf-8"?>
<Properties xmlns="http://schemas.openxmlformats.org/officeDocument/2006/custom-properties" xmlns:vt="http://schemas.openxmlformats.org/officeDocument/2006/docPropsVTypes"/>
</file>